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588AE" w14:textId="77777777" w:rsidR="007658D0" w:rsidRPr="00626ED2" w:rsidRDefault="007658D0">
      <w:pPr>
        <w:jc w:val="both"/>
        <w:rPr>
          <w:b/>
          <w:sz w:val="24"/>
          <w:szCs w:val="24"/>
        </w:rPr>
      </w:pPr>
    </w:p>
    <w:p w14:paraId="5689423E" w14:textId="6B81AAB5" w:rsidR="00474B5D" w:rsidRPr="004F270C" w:rsidRDefault="00AC46F8">
      <w:pPr>
        <w:jc w:val="both"/>
        <w:rPr>
          <w:b/>
          <w:sz w:val="24"/>
          <w:szCs w:val="24"/>
        </w:rPr>
      </w:pPr>
      <w:r w:rsidRPr="004F270C">
        <w:rPr>
          <w:b/>
          <w:sz w:val="24"/>
        </w:rPr>
        <w:t xml:space="preserve">WEG </w:t>
      </w:r>
      <w:r w:rsidR="00EF1DB8">
        <w:rPr>
          <w:b/>
          <w:sz w:val="24"/>
        </w:rPr>
        <w:t>expands hazardous area range with new Increased Safety Ex e motor</w:t>
      </w:r>
      <w:r w:rsidR="00247DDE">
        <w:rPr>
          <w:b/>
          <w:sz w:val="24"/>
        </w:rPr>
        <w:t>s</w:t>
      </w:r>
      <w:r w:rsidR="00EF1DB8">
        <w:rPr>
          <w:b/>
          <w:sz w:val="24"/>
        </w:rPr>
        <w:t xml:space="preserve"> </w:t>
      </w:r>
    </w:p>
    <w:p w14:paraId="0578B4B5" w14:textId="4309709E" w:rsidR="00A3172E" w:rsidRPr="00A3172E" w:rsidRDefault="004B0C8B" w:rsidP="00C337D4">
      <w:pPr>
        <w:spacing w:after="0" w:line="360" w:lineRule="auto"/>
        <w:jc w:val="both"/>
      </w:pPr>
      <w:r w:rsidRPr="004F270C">
        <w:t xml:space="preserve">WEG, </w:t>
      </w:r>
      <w:r w:rsidR="00603935" w:rsidRPr="004F270C">
        <w:t>a</w:t>
      </w:r>
      <w:r w:rsidR="00E14F1F" w:rsidRPr="004F270C">
        <w:t xml:space="preserve"> </w:t>
      </w:r>
      <w:r w:rsidRPr="004F270C">
        <w:t xml:space="preserve">leading global manufacturer of </w:t>
      </w:r>
      <w:r w:rsidR="00AC46F8" w:rsidRPr="004F270C">
        <w:t xml:space="preserve">motor and </w:t>
      </w:r>
      <w:r w:rsidRPr="004F270C">
        <w:t>drive technology,</w:t>
      </w:r>
      <w:r w:rsidR="00C77B44" w:rsidRPr="004F270C">
        <w:t xml:space="preserve"> </w:t>
      </w:r>
      <w:r w:rsidR="00EF1DB8">
        <w:t>has added</w:t>
      </w:r>
      <w:r w:rsidR="00EF1DB8" w:rsidRPr="00EF1DB8">
        <w:t xml:space="preserve"> a new Ex e (Increased Safety) version to its W22X li</w:t>
      </w:r>
      <w:r w:rsidR="00EF1DB8">
        <w:t xml:space="preserve">ne </w:t>
      </w:r>
      <w:r w:rsidR="00EF1DB8" w:rsidRPr="00EF1DB8">
        <w:t>of hazardous area motors</w:t>
      </w:r>
      <w:r w:rsidR="00EF1DB8">
        <w:t xml:space="preserve"> </w:t>
      </w:r>
      <w:r w:rsidR="00EF1DB8" w:rsidRPr="00EF1DB8">
        <w:t xml:space="preserve">to meet the growing demand in Europe for more cost-effective </w:t>
      </w:r>
      <w:r w:rsidR="00EF1DB8">
        <w:t xml:space="preserve">yet energy-efficient </w:t>
      </w:r>
      <w:r w:rsidR="00EF1DB8" w:rsidRPr="00EF1DB8">
        <w:t>classified area equipment.</w:t>
      </w:r>
      <w:r w:rsidR="00EF1DB8">
        <w:t xml:space="preserve"> </w:t>
      </w:r>
      <w:r w:rsidR="00025412">
        <w:t>T</w:t>
      </w:r>
      <w:r w:rsidR="00EF1DB8" w:rsidRPr="00EF1DB8">
        <w:t>he</w:t>
      </w:r>
      <w:r w:rsidR="00025412">
        <w:t xml:space="preserve"> </w:t>
      </w:r>
      <w:r w:rsidR="00EF1DB8">
        <w:t>motor</w:t>
      </w:r>
      <w:r w:rsidR="00EF1DB8" w:rsidRPr="00EF1DB8">
        <w:t xml:space="preserve"> is available in both IE2 and IE3 energy efficiency versions and – unlike most </w:t>
      </w:r>
      <w:r w:rsidR="009312FF">
        <w:t>increased safety</w:t>
      </w:r>
      <w:r w:rsidR="00EF1DB8" w:rsidRPr="00EF1DB8">
        <w:t xml:space="preserve"> motors available on the market – has certification which permits them to be operated in combination with a variable speed drive (VSD)</w:t>
      </w:r>
      <w:r w:rsidR="00025412">
        <w:t xml:space="preserve">, enabling </w:t>
      </w:r>
      <w:r w:rsidR="00025412" w:rsidRPr="00025412">
        <w:t>companies operating in the oil and gas, chemical and pharmaceutical industries (among others)</w:t>
      </w:r>
      <w:r w:rsidR="00025412">
        <w:t xml:space="preserve"> to reduce their energy costs</w:t>
      </w:r>
      <w:r w:rsidR="00EF1DB8" w:rsidRPr="00EF1DB8">
        <w:t>.</w:t>
      </w:r>
    </w:p>
    <w:p w14:paraId="240B34C3" w14:textId="77777777" w:rsidR="00D74D52" w:rsidRPr="004F270C" w:rsidRDefault="00D74D52" w:rsidP="00BC0BE0">
      <w:pPr>
        <w:spacing w:after="0" w:line="360" w:lineRule="auto"/>
        <w:jc w:val="both"/>
        <w:rPr>
          <w:color w:val="FF0000"/>
        </w:rPr>
      </w:pPr>
    </w:p>
    <w:p w14:paraId="2E5FB68D" w14:textId="304A1AB2" w:rsidR="0018777A" w:rsidRPr="004F270C" w:rsidRDefault="005A08C4" w:rsidP="00BC0BE0">
      <w:pPr>
        <w:spacing w:after="0" w:line="360" w:lineRule="auto"/>
        <w:jc w:val="both"/>
      </w:pPr>
      <w:r w:rsidRPr="004F270C">
        <w:t>“</w:t>
      </w:r>
      <w:r w:rsidR="0018777A" w:rsidRPr="004F270C">
        <w:t xml:space="preserve">We are committed to helping </w:t>
      </w:r>
      <w:r w:rsidR="004F270C" w:rsidRPr="004F270C">
        <w:t>motor user</w:t>
      </w:r>
      <w:r w:rsidR="0018777A" w:rsidRPr="004F270C">
        <w:t xml:space="preserve">s ensure </w:t>
      </w:r>
      <w:r w:rsidR="004F270C" w:rsidRPr="004F270C">
        <w:t xml:space="preserve">product </w:t>
      </w:r>
      <w:r w:rsidR="0018777A" w:rsidRPr="004F270C">
        <w:t xml:space="preserve">safety </w:t>
      </w:r>
      <w:r w:rsidR="004F270C" w:rsidRPr="004F270C">
        <w:t xml:space="preserve">whilst </w:t>
      </w:r>
      <w:r w:rsidR="00C77B44" w:rsidRPr="004F270C">
        <w:t>keep</w:t>
      </w:r>
      <w:r w:rsidR="004F270C" w:rsidRPr="004F270C">
        <w:t>ing running</w:t>
      </w:r>
      <w:r w:rsidR="00C77B44" w:rsidRPr="004F270C">
        <w:t xml:space="preserve"> costs down </w:t>
      </w:r>
      <w:r w:rsidR="0018777A" w:rsidRPr="004F270C">
        <w:t xml:space="preserve">when it comes to operating essential equipment such as pumps, </w:t>
      </w:r>
      <w:r w:rsidR="004F270C" w:rsidRPr="004F270C">
        <w:t xml:space="preserve">fans, </w:t>
      </w:r>
      <w:r w:rsidR="0018777A" w:rsidRPr="004F270C">
        <w:t>compressors and mixers in hazardous areas,”</w:t>
      </w:r>
      <w:r w:rsidR="00F16A96" w:rsidRPr="004F270C">
        <w:t xml:space="preserve"> comments Andrew Glover,</w:t>
      </w:r>
      <w:r w:rsidR="0018777A" w:rsidRPr="004F270C">
        <w:t xml:space="preserve"> European LV Motors Product Manager. “With this in mind, we want to be as flexible as possible in </w:t>
      </w:r>
      <w:r w:rsidR="0048660A" w:rsidRPr="004F270C">
        <w:t>satisfying</w:t>
      </w:r>
      <w:r w:rsidR="0018777A" w:rsidRPr="004F270C">
        <w:t xml:space="preserve"> the diverse </w:t>
      </w:r>
      <w:r w:rsidR="0048660A" w:rsidRPr="004F270C">
        <w:t>requirements and specifications</w:t>
      </w:r>
      <w:r w:rsidR="0018777A" w:rsidRPr="004F270C">
        <w:t xml:space="preserve"> of the market and we are one of the few manufacturers </w:t>
      </w:r>
      <w:r w:rsidR="004F270C" w:rsidRPr="004F270C">
        <w:t xml:space="preserve">capable of offering such </w:t>
      </w:r>
      <w:r w:rsidR="0018777A" w:rsidRPr="004F270C">
        <w:t>a broad range of</w:t>
      </w:r>
      <w:r w:rsidR="0048660A" w:rsidRPr="004F270C">
        <w:t xml:space="preserve"> safe, efficient and reliable</w:t>
      </w:r>
      <w:r w:rsidR="0018777A" w:rsidRPr="004F270C">
        <w:t xml:space="preserve"> hazardous area motors</w:t>
      </w:r>
      <w:r w:rsidR="0048660A" w:rsidRPr="004F270C">
        <w:t xml:space="preserve"> in line</w:t>
      </w:r>
      <w:r w:rsidR="0018777A" w:rsidRPr="004F270C">
        <w:t xml:space="preserve"> the latest EU and international regulations.”</w:t>
      </w:r>
    </w:p>
    <w:p w14:paraId="53EA8E92" w14:textId="77777777" w:rsidR="00B63E3B" w:rsidRDefault="00B63E3B" w:rsidP="00BC0BE0">
      <w:pPr>
        <w:spacing w:after="0" w:line="360" w:lineRule="auto"/>
        <w:jc w:val="both"/>
        <w:rPr>
          <w:color w:val="FF0000"/>
        </w:rPr>
      </w:pPr>
    </w:p>
    <w:p w14:paraId="7F953ECB" w14:textId="64C137A0" w:rsidR="00C15B80" w:rsidRDefault="00C15B80" w:rsidP="00C15B80">
      <w:pPr>
        <w:spacing w:after="0" w:line="360" w:lineRule="auto"/>
        <w:jc w:val="both"/>
        <w:rPr>
          <w:color w:val="FF0000"/>
        </w:rPr>
      </w:pPr>
      <w:r w:rsidRPr="004A40F9">
        <w:t>Manufactured in accordance with the latest edition of IEC 60079-7:2015 (Part 7: Equipment protection</w:t>
      </w:r>
      <w:r w:rsidR="00DC6AE2">
        <w:t xml:space="preserve"> by increased safety ‘e’), the W22Xe</w:t>
      </w:r>
      <w:r w:rsidRPr="004A40F9">
        <w:t xml:space="preserve"> line is available in frame sizes from 63 to 355 and rated outputs up to </w:t>
      </w:r>
      <w:r w:rsidR="009312FF">
        <w:t>25</w:t>
      </w:r>
      <w:r w:rsidRPr="004A40F9">
        <w:t>0 kW.</w:t>
      </w:r>
      <w:r w:rsidR="004A40F9" w:rsidRPr="004A40F9">
        <w:t xml:space="preserve"> In parallel, a version in compliance with the recommendations of the German industrial association </w:t>
      </w:r>
      <w:proofErr w:type="spellStart"/>
      <w:r w:rsidR="004A40F9" w:rsidRPr="004A40F9">
        <w:t>Verband</w:t>
      </w:r>
      <w:proofErr w:type="spellEnd"/>
      <w:r w:rsidR="004A40F9" w:rsidRPr="004A40F9">
        <w:t xml:space="preserve"> der </w:t>
      </w:r>
      <w:proofErr w:type="spellStart"/>
      <w:r w:rsidR="004A40F9" w:rsidRPr="004A40F9">
        <w:t>Industriellen</w:t>
      </w:r>
      <w:proofErr w:type="spellEnd"/>
      <w:r w:rsidR="004A40F9" w:rsidRPr="004A40F9">
        <w:t xml:space="preserve"> </w:t>
      </w:r>
      <w:proofErr w:type="spellStart"/>
      <w:r w:rsidR="004A40F9" w:rsidRPr="004A40F9">
        <w:t>Energie</w:t>
      </w:r>
      <w:proofErr w:type="spellEnd"/>
      <w:r w:rsidR="004A40F9" w:rsidRPr="004A40F9">
        <w:t xml:space="preserve">- und </w:t>
      </w:r>
      <w:proofErr w:type="spellStart"/>
      <w:r w:rsidR="004A40F9" w:rsidRPr="004A40F9">
        <w:t>Kraftwirtschaft</w:t>
      </w:r>
      <w:proofErr w:type="spellEnd"/>
      <w:r w:rsidR="004A40F9" w:rsidRPr="004A40F9">
        <w:t xml:space="preserve"> (VIK)</w:t>
      </w:r>
      <w:r w:rsidR="006D3CE3">
        <w:t xml:space="preserve"> can be </w:t>
      </w:r>
      <w:r w:rsidR="004A40F9" w:rsidRPr="004A40F9">
        <w:t>offered.</w:t>
      </w:r>
    </w:p>
    <w:p w14:paraId="0A6D9633" w14:textId="77777777" w:rsidR="00C15B80" w:rsidRDefault="00C15B80" w:rsidP="00C15B80">
      <w:pPr>
        <w:spacing w:after="0" w:line="360" w:lineRule="auto"/>
        <w:jc w:val="both"/>
        <w:rPr>
          <w:color w:val="FF0000"/>
        </w:rPr>
      </w:pPr>
    </w:p>
    <w:p w14:paraId="6007C06F" w14:textId="439B11FD" w:rsidR="004A40F9" w:rsidRPr="006D3CE3" w:rsidRDefault="004A40F9" w:rsidP="00C15B80">
      <w:pPr>
        <w:spacing w:after="0" w:line="360" w:lineRule="auto"/>
        <w:jc w:val="both"/>
      </w:pPr>
      <w:r w:rsidRPr="006D3CE3">
        <w:t xml:space="preserve">Both ATEX and </w:t>
      </w:r>
      <w:proofErr w:type="spellStart"/>
      <w:r w:rsidRPr="006D3CE3">
        <w:t>IECEx</w:t>
      </w:r>
      <w:proofErr w:type="spellEnd"/>
      <w:r w:rsidRPr="006D3CE3">
        <w:t xml:space="preserve"> product c</w:t>
      </w:r>
      <w:r w:rsidR="00C15B80" w:rsidRPr="006D3CE3">
        <w:t xml:space="preserve">ertification is </w:t>
      </w:r>
      <w:r w:rsidR="00DC6AE2">
        <w:t>provided for the W22Xe</w:t>
      </w:r>
      <w:r w:rsidRPr="006D3CE3">
        <w:t xml:space="preserve"> line </w:t>
      </w:r>
      <w:r w:rsidR="00C15B80" w:rsidRPr="006D3CE3">
        <w:t xml:space="preserve">through SGS BASEEFA, </w:t>
      </w:r>
      <w:r w:rsidRPr="006D3CE3">
        <w:t xml:space="preserve">with degrees of protection up to IP66 and ambient </w:t>
      </w:r>
      <w:r w:rsidR="00C15B80" w:rsidRPr="006D3CE3">
        <w:t>temperature</w:t>
      </w:r>
      <w:r w:rsidRPr="006D3CE3">
        <w:t xml:space="preserve"> range </w:t>
      </w:r>
      <w:r w:rsidR="00C15B80" w:rsidRPr="006D3CE3">
        <w:t>-55°C to +60°C</w:t>
      </w:r>
      <w:r w:rsidRPr="006D3CE3">
        <w:t xml:space="preserve"> covered within the scope</w:t>
      </w:r>
      <w:r w:rsidR="006D3CE3" w:rsidRPr="006D3CE3">
        <w:t>.</w:t>
      </w:r>
    </w:p>
    <w:p w14:paraId="17BDDEC5" w14:textId="77777777" w:rsidR="00B35982" w:rsidRDefault="00B35982" w:rsidP="00D42117">
      <w:pPr>
        <w:spacing w:after="0" w:line="360" w:lineRule="auto"/>
        <w:jc w:val="both"/>
        <w:rPr>
          <w:rFonts w:cs="Calibri"/>
          <w:color w:val="FF0000"/>
        </w:rPr>
      </w:pPr>
    </w:p>
    <w:p w14:paraId="12BF7FC0" w14:textId="1585AF5A" w:rsidR="00474B5D" w:rsidRPr="006D3CE3" w:rsidRDefault="006D3CE3" w:rsidP="00FC7C46">
      <w:pPr>
        <w:spacing w:after="0" w:line="360" w:lineRule="auto"/>
        <w:jc w:val="both"/>
        <w:rPr>
          <w:rFonts w:cs="Calibri"/>
        </w:rPr>
      </w:pPr>
      <w:r w:rsidRPr="006D3CE3">
        <w:t xml:space="preserve">The housings of all motors in the W22X range feature an advanced cooling system with cooling fans that </w:t>
      </w:r>
      <w:r w:rsidR="004B0C8B" w:rsidRPr="006D3CE3">
        <w:t>reduce noise emissions while significantly increasing</w:t>
      </w:r>
      <w:r w:rsidR="006A4BF4" w:rsidRPr="006D3CE3">
        <w:t xml:space="preserve"> heat dissipation</w:t>
      </w:r>
      <w:r w:rsidR="004B0C8B" w:rsidRPr="006D3CE3">
        <w:t xml:space="preserve">, contributing to </w:t>
      </w:r>
      <w:r w:rsidR="00150D7B" w:rsidRPr="006D3CE3">
        <w:t xml:space="preserve">higher </w:t>
      </w:r>
      <w:r w:rsidR="004B0C8B" w:rsidRPr="006D3CE3">
        <w:t>energy efficiency</w:t>
      </w:r>
      <w:r w:rsidR="006A4BF4" w:rsidRPr="006D3CE3">
        <w:t>.</w:t>
      </w:r>
      <w:r w:rsidR="00313C92" w:rsidRPr="006D3CE3">
        <w:t xml:space="preserve"> </w:t>
      </w:r>
      <w:r w:rsidR="006A4BF4" w:rsidRPr="006D3CE3">
        <w:t>Mechanical strength is enhanced by sturdy integrated mounting feet</w:t>
      </w:r>
      <w:r w:rsidR="004B0C8B" w:rsidRPr="006D3CE3">
        <w:t xml:space="preserve"> to ensure further reliability and durability</w:t>
      </w:r>
      <w:r w:rsidR="006A4BF4" w:rsidRPr="006D3CE3">
        <w:t>.</w:t>
      </w:r>
    </w:p>
    <w:p w14:paraId="277A18B3" w14:textId="77777777" w:rsidR="006A4BF4" w:rsidRPr="008B4452" w:rsidRDefault="006A4BF4" w:rsidP="006A4BF4">
      <w:pPr>
        <w:spacing w:after="0" w:line="360" w:lineRule="auto"/>
        <w:jc w:val="both"/>
        <w:rPr>
          <w:rFonts w:cs="Calibri"/>
        </w:rPr>
      </w:pPr>
    </w:p>
    <w:p w14:paraId="12123FB4" w14:textId="45472194" w:rsidR="00DE0226" w:rsidRPr="008B4452" w:rsidRDefault="00F16A96" w:rsidP="006A4BF4">
      <w:pPr>
        <w:spacing w:after="0" w:line="360" w:lineRule="auto"/>
        <w:jc w:val="both"/>
      </w:pPr>
      <w:r w:rsidRPr="008B4452">
        <w:lastRenderedPageBreak/>
        <w:t>With</w:t>
      </w:r>
      <w:r w:rsidR="006A4BF4" w:rsidRPr="008B4452">
        <w:t xml:space="preserve"> </w:t>
      </w:r>
      <w:r w:rsidR="008B4452" w:rsidRPr="008B4452">
        <w:t xml:space="preserve">a range of outputs up to </w:t>
      </w:r>
      <w:r w:rsidR="006A4BF4" w:rsidRPr="008B4452">
        <w:t xml:space="preserve">5.6 MW and </w:t>
      </w:r>
      <w:r w:rsidR="008B4452" w:rsidRPr="008B4452">
        <w:t xml:space="preserve">IEC </w:t>
      </w:r>
      <w:r w:rsidR="006A4BF4" w:rsidRPr="008B4452">
        <w:t>frame sizes 71 to 800</w:t>
      </w:r>
      <w:r w:rsidRPr="008B4452">
        <w:t>, the W22X series</w:t>
      </w:r>
      <w:r w:rsidR="004B0C8B" w:rsidRPr="008B4452">
        <w:t xml:space="preserve"> </w:t>
      </w:r>
      <w:r w:rsidR="008B4452" w:rsidRPr="008B4452">
        <w:t xml:space="preserve">offers users a </w:t>
      </w:r>
      <w:r w:rsidR="009312FF">
        <w:t xml:space="preserve">hazardous area </w:t>
      </w:r>
      <w:r w:rsidR="006A4BF4" w:rsidRPr="008B4452">
        <w:t xml:space="preserve">motor for virtually every application, even </w:t>
      </w:r>
      <w:r w:rsidR="008B4452" w:rsidRPr="008B4452">
        <w:t>in e</w:t>
      </w:r>
      <w:r w:rsidR="006A4BF4" w:rsidRPr="008B4452">
        <w:t>xtreme operating conditions such as ambient temperatures from -55°C to +80°C and altitudes up to 5,000 m</w:t>
      </w:r>
      <w:r w:rsidR="008B4452" w:rsidRPr="008B4452">
        <w:t xml:space="preserve"> above sea level</w:t>
      </w:r>
      <w:r w:rsidR="006A4BF4" w:rsidRPr="008B4452">
        <w:t>.</w:t>
      </w:r>
    </w:p>
    <w:p w14:paraId="23E2161E" w14:textId="77777777" w:rsidR="00313C92" w:rsidRDefault="00313C92" w:rsidP="006A4BF4">
      <w:pPr>
        <w:spacing w:after="0" w:line="360" w:lineRule="auto"/>
        <w:jc w:val="both"/>
        <w:rPr>
          <w:color w:val="000000"/>
        </w:rPr>
      </w:pPr>
    </w:p>
    <w:p w14:paraId="3377553D" w14:textId="37B33F83" w:rsidR="00313C92" w:rsidRPr="00626ED2" w:rsidRDefault="00A16F20" w:rsidP="006A4BF4">
      <w:pPr>
        <w:spacing w:after="0" w:line="360" w:lineRule="auto"/>
        <w:jc w:val="both"/>
        <w:rPr>
          <w:rFonts w:cs="Calibri"/>
          <w:color w:val="000000"/>
        </w:rPr>
      </w:pPr>
      <w:r>
        <w:rPr>
          <w:color w:val="000000"/>
        </w:rPr>
        <w:t xml:space="preserve">For more information on WEG visit </w:t>
      </w:r>
      <w:hyperlink r:id="rId7" w:history="1">
        <w:r w:rsidRPr="006F5122">
          <w:rPr>
            <w:rStyle w:val="Hyperlink"/>
          </w:rPr>
          <w:t>www.weg.net/uk</w:t>
        </w:r>
      </w:hyperlink>
      <w:r>
        <w:rPr>
          <w:color w:val="000000"/>
        </w:rPr>
        <w:t xml:space="preserve">. </w:t>
      </w:r>
    </w:p>
    <w:p w14:paraId="6122AA77" w14:textId="77777777" w:rsidR="00F32391" w:rsidRPr="00626ED2" w:rsidRDefault="00F32391" w:rsidP="00F32391">
      <w:pPr>
        <w:spacing w:after="0" w:line="360" w:lineRule="auto"/>
        <w:jc w:val="both"/>
        <w:rPr>
          <w:rFonts w:cs="Calibri"/>
        </w:rPr>
      </w:pPr>
    </w:p>
    <w:p w14:paraId="09F27B6A" w14:textId="77777777" w:rsidR="00474B5D" w:rsidRDefault="00E43344" w:rsidP="00E43344">
      <w:r w:rsidRPr="00626ED2">
        <w:t>Follow WEG at</w:t>
      </w:r>
      <w:r w:rsidRPr="00626ED2">
        <w:rPr>
          <w:rFonts w:ascii="Arial Narrow" w:hAnsi="Arial Narrow"/>
        </w:rPr>
        <w:t xml:space="preserve">  </w:t>
      </w:r>
      <w:r w:rsidRPr="00626ED2">
        <w:rPr>
          <w:noProof/>
          <w:lang w:val="de-AT" w:eastAsia="de-AT" w:bidi="ar-SA"/>
        </w:rPr>
        <w:drawing>
          <wp:inline distT="0" distB="0" distL="0" distR="0" wp14:anchorId="3B978C00" wp14:editId="3FE2BF0E">
            <wp:extent cx="304800" cy="320675"/>
            <wp:effectExtent l="0" t="0" r="0" b="3175"/>
            <wp:docPr id="1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09.jpg@01CE8155.D3CFD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09.jpg@01CE8155.D3CFD7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ED2">
        <w:t xml:space="preserve">   </w:t>
      </w:r>
      <w:r w:rsidRPr="00626ED2">
        <w:rPr>
          <w:noProof/>
          <w:lang w:val="de-AT" w:eastAsia="de-AT" w:bidi="ar-SA"/>
        </w:rPr>
        <w:drawing>
          <wp:inline distT="0" distB="0" distL="0" distR="0" wp14:anchorId="78C85ADE" wp14:editId="3952EE3C">
            <wp:extent cx="320675" cy="320675"/>
            <wp:effectExtent l="0" t="0" r="3175" b="3175"/>
            <wp:docPr id="9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11.jpg@01CE8155.D3CFD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11.jpg@01CE8155.D3CFD76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ED2">
        <w:t xml:space="preserve">  </w:t>
      </w:r>
      <w:r w:rsidRPr="00626ED2">
        <w:rPr>
          <w:noProof/>
          <w:lang w:val="de-AT" w:eastAsia="de-AT" w:bidi="ar-SA"/>
        </w:rPr>
        <w:drawing>
          <wp:inline distT="0" distB="0" distL="0" distR="0" wp14:anchorId="3D8A49BD" wp14:editId="7D3BBE9C">
            <wp:extent cx="304800" cy="320675"/>
            <wp:effectExtent l="0" t="0" r="0" b="3175"/>
            <wp:docPr id="8" name="Picture 3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10.jpg@01CE8155.D3CFD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10.jpg@01CE8155.D3CFD76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B9977" w14:textId="77777777" w:rsidR="00A7724C" w:rsidRDefault="00A7724C" w:rsidP="00E43344"/>
    <w:p w14:paraId="1E6B4B31" w14:textId="15304BEE" w:rsidR="00A7724C" w:rsidRDefault="00A7724C" w:rsidP="00E43344">
      <w:pPr>
        <w:rPr>
          <w:b/>
        </w:rPr>
      </w:pPr>
      <w:r w:rsidRPr="00A7724C">
        <w:rPr>
          <w:b/>
        </w:rPr>
        <w:t>Photo caption:</w:t>
      </w:r>
    </w:p>
    <w:p w14:paraId="78DD949E" w14:textId="7247D572" w:rsidR="00A7724C" w:rsidRDefault="00E336F7" w:rsidP="00E43344">
      <w:pPr>
        <w:rPr>
          <w:b/>
        </w:rPr>
      </w:pPr>
      <w:r>
        <w:rPr>
          <w:b/>
          <w:noProof/>
          <w:lang w:val="de-AT" w:eastAsia="de-AT" w:bidi="ar-SA"/>
        </w:rPr>
        <w:drawing>
          <wp:inline distT="0" distB="0" distL="0" distR="0" wp14:anchorId="531AFC48" wp14:editId="3520FBEA">
            <wp:extent cx="2876550" cy="1924050"/>
            <wp:effectExtent l="0" t="0" r="0" b="0"/>
            <wp:docPr id="11" name="Grafik 11" descr="S:\Presse\0_Pressetexte\0_Technical Publicity\2016-04_Hannover Messe\W22Xe\WEG006501_image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esse\0_Pressetexte\0_Technical Publicity\2016-04_Hannover Messe\W22Xe\WEG006501_image1_preview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D9E3E20" w14:textId="0C702C07" w:rsidR="00A7724C" w:rsidRPr="00A7724C" w:rsidRDefault="00A7724C" w:rsidP="00E43344">
      <w:pPr>
        <w:rPr>
          <w:b/>
        </w:rPr>
      </w:pPr>
      <w:r>
        <w:rPr>
          <w:b/>
        </w:rPr>
        <w:t xml:space="preserve">WEG006501_image1: </w:t>
      </w:r>
      <w:r w:rsidRPr="00A7724C">
        <w:t xml:space="preserve">New increased safety </w:t>
      </w:r>
      <w:proofErr w:type="gramStart"/>
      <w:r w:rsidRPr="00A7724C">
        <w:t>Ex</w:t>
      </w:r>
      <w:proofErr w:type="gramEnd"/>
      <w:r w:rsidRPr="00A7724C">
        <w:t xml:space="preserve"> motors W22Xe</w:t>
      </w:r>
      <w:r>
        <w:rPr>
          <w:b/>
        </w:rPr>
        <w:t xml:space="preserve"> </w:t>
      </w:r>
      <w:r>
        <w:t>are</w:t>
      </w:r>
      <w:r w:rsidRPr="004A40F9">
        <w:t xml:space="preserve"> available in frame sizes from 63 to 355 and </w:t>
      </w:r>
      <w:r>
        <w:t xml:space="preserve">with </w:t>
      </w:r>
      <w:r w:rsidRPr="004A40F9">
        <w:t xml:space="preserve">rated outputs up to </w:t>
      </w:r>
      <w:r>
        <w:t>250 kW</w:t>
      </w:r>
    </w:p>
    <w:p w14:paraId="1133EBC3" w14:textId="77777777" w:rsidR="000A2E15" w:rsidRPr="00626ED2" w:rsidRDefault="000A2E15" w:rsidP="000A2E15">
      <w:pPr>
        <w:spacing w:after="0" w:line="360" w:lineRule="auto"/>
        <w:jc w:val="both"/>
        <w:rPr>
          <w:rFonts w:cs="Calibri"/>
        </w:rPr>
      </w:pPr>
    </w:p>
    <w:p w14:paraId="0FE84852" w14:textId="77777777" w:rsidR="00912731" w:rsidRPr="008821E9" w:rsidRDefault="00912731" w:rsidP="00912731">
      <w:pPr>
        <w:pStyle w:val="berschrift2"/>
        <w:rPr>
          <w:rFonts w:ascii="Calibri" w:hAnsi="Calibri" w:cs="Calibri"/>
          <w:color w:val="auto"/>
          <w:sz w:val="22"/>
          <w:szCs w:val="22"/>
        </w:rPr>
      </w:pPr>
      <w:r w:rsidRPr="008821E9">
        <w:rPr>
          <w:rFonts w:ascii="Calibri" w:hAnsi="Calibri" w:cs="Calibri"/>
          <w:color w:val="auto"/>
          <w:sz w:val="22"/>
          <w:szCs w:val="22"/>
        </w:rPr>
        <w:t>About WEG</w:t>
      </w:r>
    </w:p>
    <w:p w14:paraId="5D2B3945" w14:textId="341E06A7" w:rsidR="00912731" w:rsidRPr="008816F6" w:rsidRDefault="00912731" w:rsidP="00912731">
      <w:pPr>
        <w:jc w:val="both"/>
      </w:pPr>
      <w:r w:rsidRPr="008816F6">
        <w:t>WEG is one of the largest global manufacturers of electric equipment, having five main Business Units: Motors, Energy, Transmission and Distribution, Automation and Coatin</w:t>
      </w:r>
      <w:r w:rsidR="00E20DC2">
        <w:t>gs.  The company employs over 30</w:t>
      </w:r>
      <w:r w:rsidRPr="008816F6">
        <w:t>,000 people worldwide and in 201</w:t>
      </w:r>
      <w:r>
        <w:t>4</w:t>
      </w:r>
      <w:r w:rsidRPr="008816F6">
        <w:t xml:space="preserve"> achieved global sales of </w:t>
      </w:r>
      <w:r w:rsidR="00E20DC2" w:rsidRPr="009D61DD">
        <w:t xml:space="preserve">US$ </w:t>
      </w:r>
      <w:r w:rsidR="00E20DC2">
        <w:t xml:space="preserve">3.34 </w:t>
      </w:r>
      <w:r w:rsidR="00E20DC2" w:rsidRPr="008816F6">
        <w:t>billion</w:t>
      </w:r>
      <w:r w:rsidRPr="008816F6">
        <w:t>, representing success across a wide range of product groups.  These include the latest generation of transformers, LV control gear, generators, gear motors, inverter drive systems, soft starters, LV/MV and HV motors, ATEX-compliant explosion proof motors, smoke extraction motors and full turnkey systems.  </w:t>
      </w:r>
    </w:p>
    <w:p w14:paraId="5E40F0D8" w14:textId="4A5268B9" w:rsidR="00912731" w:rsidRPr="008816F6" w:rsidRDefault="00912731" w:rsidP="00912731">
      <w:pPr>
        <w:jc w:val="both"/>
      </w:pPr>
      <w:r w:rsidRPr="008816F6">
        <w:rPr>
          <w:shd w:val="clear" w:color="auto" w:fill="FFFFFF"/>
        </w:rPr>
        <w:t>Its power generation, transmission and distribution solutions enable those across many industries, especially in the oil &amp; gas, water, power distribution, chemical and petrochemical markets, to operate more efficiently, and to reduce energy usage, carbon emissions and environmental impact.</w:t>
      </w:r>
      <w:r w:rsidRPr="008816F6">
        <w:t xml:space="preserve"> </w:t>
      </w:r>
      <w:r w:rsidRPr="008816F6">
        <w:rPr>
          <w:shd w:val="clear" w:color="auto" w:fill="FFFFFF"/>
        </w:rPr>
        <w:t xml:space="preserve">In addition, WEG provides full solutions for renewable energy projects, producing complete wind turbine </w:t>
      </w:r>
      <w:r w:rsidR="00BC00BD">
        <w:rPr>
          <w:shd w:val="clear" w:color="auto" w:fill="FFFFFF"/>
        </w:rPr>
        <w:t xml:space="preserve">and solar energy </w:t>
      </w:r>
      <w:r w:rsidRPr="008816F6">
        <w:rPr>
          <w:shd w:val="clear" w:color="auto" w:fill="FFFFFF"/>
        </w:rPr>
        <w:t>systems.</w:t>
      </w:r>
    </w:p>
    <w:p w14:paraId="7C647411" w14:textId="77777777" w:rsidR="00912731" w:rsidRDefault="00912731" w:rsidP="00912731">
      <w:pPr>
        <w:jc w:val="both"/>
      </w:pPr>
    </w:p>
    <w:p w14:paraId="34C5BC11" w14:textId="77777777" w:rsidR="00912731" w:rsidRDefault="00912731" w:rsidP="00912731">
      <w:pPr>
        <w:pStyle w:val="StandardWeb"/>
      </w:pPr>
      <w:r>
        <w:rPr>
          <w:rStyle w:val="Fett"/>
          <w:rFonts w:ascii="Calibri" w:hAnsi="Calibri" w:cs="Calibri"/>
          <w:sz w:val="22"/>
          <w:szCs w:val="22"/>
        </w:rPr>
        <w:lastRenderedPageBreak/>
        <w:t>Editorial Contact</w:t>
      </w:r>
    </w:p>
    <w:p w14:paraId="20CCB6D0" w14:textId="77777777" w:rsidR="00912731" w:rsidRDefault="00912731" w:rsidP="00912731">
      <w:pPr>
        <w:pStyle w:val="Standard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Marco Giudici, Technical Publicity</w:t>
      </w:r>
      <w:r>
        <w:rPr>
          <w:rFonts w:ascii="Calibri" w:hAnsi="Calibri" w:cs="Calibri"/>
          <w:sz w:val="22"/>
          <w:szCs w:val="22"/>
        </w:rPr>
        <w:br/>
        <w:t xml:space="preserve">Tel: +44 (0)1582 390991 </w:t>
      </w:r>
      <w:r>
        <w:rPr>
          <w:rFonts w:ascii="Calibri" w:hAnsi="Calibri" w:cs="Calibri"/>
          <w:sz w:val="22"/>
          <w:szCs w:val="22"/>
        </w:rPr>
        <w:br/>
        <w:t xml:space="preserve">Email: </w:t>
      </w:r>
      <w:hyperlink r:id="rId15" w:history="1">
        <w:r>
          <w:rPr>
            <w:rStyle w:val="Hyperlink"/>
            <w:rFonts w:ascii="Calibri" w:hAnsi="Calibri" w:cs="Calibri"/>
            <w:sz w:val="22"/>
            <w:szCs w:val="22"/>
          </w:rPr>
          <w:t>mgiudici@technical-group.com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688E0CD9" w14:textId="77777777" w:rsidR="00912731" w:rsidRDefault="00912731" w:rsidP="00912731">
      <w:pPr>
        <w:pStyle w:val="StandardWeb"/>
        <w:rPr>
          <w:rStyle w:val="Fett"/>
        </w:rPr>
      </w:pPr>
    </w:p>
    <w:p w14:paraId="2C8FBF05" w14:textId="77777777" w:rsidR="00912731" w:rsidRDefault="00912731" w:rsidP="00912731">
      <w:pPr>
        <w:pStyle w:val="StandardWeb"/>
      </w:pPr>
      <w:r>
        <w:rPr>
          <w:rStyle w:val="Fett"/>
          <w:rFonts w:ascii="Calibri" w:hAnsi="Calibri" w:cs="Calibri"/>
          <w:sz w:val="22"/>
          <w:szCs w:val="22"/>
        </w:rPr>
        <w:t>Company Contact</w:t>
      </w:r>
    </w:p>
    <w:p w14:paraId="219FE2A8" w14:textId="77777777" w:rsidR="00912731" w:rsidRDefault="00912731" w:rsidP="00912731">
      <w:pPr>
        <w:pStyle w:val="Standard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Marek Lukaszczyk, WEG (UK) Ltd </w:t>
      </w:r>
      <w:r>
        <w:rPr>
          <w:rFonts w:ascii="Calibri" w:hAnsi="Calibri" w:cs="Calibri"/>
          <w:sz w:val="22"/>
          <w:szCs w:val="22"/>
        </w:rPr>
        <w:br/>
        <w:t>Tel: +44(0)1527 513800 Fax: +44(0)1527 513810</w:t>
      </w:r>
      <w:r>
        <w:rPr>
          <w:rFonts w:ascii="Calibri" w:hAnsi="Calibri" w:cs="Calibri"/>
          <w:sz w:val="22"/>
          <w:szCs w:val="22"/>
        </w:rPr>
        <w:br/>
        <w:t xml:space="preserve">Email:  </w:t>
      </w:r>
      <w:hyperlink r:id="rId16" w:history="1">
        <w:r>
          <w:rPr>
            <w:rStyle w:val="Hyperlink"/>
            <w:rFonts w:ascii="Calibri" w:hAnsi="Calibri" w:cs="Calibri"/>
            <w:sz w:val="22"/>
            <w:szCs w:val="22"/>
          </w:rPr>
          <w:t>wegsales@wegelectricmotors.co.uk</w:t>
        </w:r>
      </w:hyperlink>
    </w:p>
    <w:p w14:paraId="0DC71795" w14:textId="77777777" w:rsidR="00912731" w:rsidRPr="00406A4C" w:rsidRDefault="00912731" w:rsidP="00912731">
      <w:pPr>
        <w:pStyle w:val="StandardWeb"/>
        <w:rPr>
          <w:rFonts w:ascii="Calibri" w:hAnsi="Calibri" w:cs="Calibri"/>
          <w:sz w:val="22"/>
          <w:szCs w:val="22"/>
          <w:highlight w:val="cyan"/>
        </w:rPr>
      </w:pPr>
    </w:p>
    <w:p w14:paraId="29E06CB9" w14:textId="77777777" w:rsidR="00912731" w:rsidRPr="00A13DD5" w:rsidRDefault="00912731" w:rsidP="00912731">
      <w:pPr>
        <w:pStyle w:val="StandardWeb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 xml:space="preserve">Web: </w:t>
      </w:r>
      <w:hyperlink r:id="rId17" w:history="1">
        <w:r>
          <w:rPr>
            <w:rStyle w:val="Hyperlink"/>
            <w:rFonts w:ascii="Calibri" w:hAnsi="Calibri" w:cs="Calibri"/>
            <w:sz w:val="22"/>
            <w:szCs w:val="22"/>
            <w:lang w:val="de-DE"/>
          </w:rPr>
          <w:t>www.weg.net</w:t>
        </w:r>
      </w:hyperlink>
      <w:r>
        <w:rPr>
          <w:rStyle w:val="Hyperlink"/>
          <w:rFonts w:ascii="Calibri" w:hAnsi="Calibri" w:cs="Calibri"/>
          <w:sz w:val="22"/>
          <w:szCs w:val="22"/>
          <w:lang w:val="de-DE"/>
        </w:rPr>
        <w:t>/uk</w:t>
      </w:r>
    </w:p>
    <w:p w14:paraId="21B7B486" w14:textId="77777777" w:rsidR="00912731" w:rsidRPr="00B42047" w:rsidRDefault="00912731" w:rsidP="00912731">
      <w:pPr>
        <w:pStyle w:val="StandardWeb"/>
      </w:pPr>
    </w:p>
    <w:p w14:paraId="1F953ED1" w14:textId="77777777" w:rsidR="007658D0" w:rsidRPr="00626ED2" w:rsidRDefault="007658D0" w:rsidP="00912731">
      <w:pPr>
        <w:pStyle w:val="berschrift2"/>
        <w:jc w:val="both"/>
      </w:pPr>
    </w:p>
    <w:sectPr w:rsidR="007658D0" w:rsidRPr="00626ED2" w:rsidSect="00BD1643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2155" w:right="128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41555" w14:textId="77777777" w:rsidR="00C95D4E" w:rsidRDefault="00C95D4E">
      <w:r>
        <w:separator/>
      </w:r>
    </w:p>
  </w:endnote>
  <w:endnote w:type="continuationSeparator" w:id="0">
    <w:p w14:paraId="7F9929CA" w14:textId="77777777" w:rsidR="00C95D4E" w:rsidRDefault="00C95D4E">
      <w:r>
        <w:continuationSeparator/>
      </w:r>
    </w:p>
  </w:endnote>
  <w:endnote w:type="continuationNotice" w:id="1">
    <w:p w14:paraId="3CA5D070" w14:textId="77777777" w:rsidR="00C95D4E" w:rsidRDefault="00C95D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Pro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47128" w14:textId="77777777" w:rsidR="009751B5" w:rsidRDefault="009751B5">
    <w:pPr>
      <w:pStyle w:val="Fuzeile"/>
      <w:jc w:val="right"/>
      <w:rPr>
        <w:rFonts w:ascii="Helvetica" w:hAnsi="Helvetic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26DDB" w14:textId="26286D3F" w:rsidR="009751B5" w:rsidRDefault="006965C0">
    <w:pPr>
      <w:pStyle w:val="Fuzeile"/>
    </w:pPr>
    <w:r>
      <w:rPr>
        <w:noProof/>
        <w:lang w:val="de-AT" w:eastAsia="de-AT" w:bidi="ar-SA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5AC5F67" wp14:editId="4F37E8A6">
              <wp:simplePos x="0" y="0"/>
              <wp:positionH relativeFrom="page">
                <wp:posOffset>900430</wp:posOffset>
              </wp:positionH>
              <wp:positionV relativeFrom="page">
                <wp:posOffset>10009505</wp:posOffset>
              </wp:positionV>
              <wp:extent cx="5760085" cy="149860"/>
              <wp:effectExtent l="0" t="0" r="12065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4B81A" w14:textId="77777777" w:rsidR="009751B5" w:rsidRDefault="009751B5">
                          <w:pPr>
                            <w:tabs>
                              <w:tab w:val="right" w:pos="9000"/>
                            </w:tabs>
                            <w:rPr>
                              <w:rFonts w:ascii="Helvetica" w:hAnsi="Helvetica" w:cs="Arial"/>
                              <w:sz w:val="16"/>
                              <w:szCs w:val="16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C5F6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70.9pt;margin-top:788.15pt;width:453.5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AXMrwIAAKo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" filled="f" stroked="f">
              <v:textbox inset="0,0,0,0">
                <w:txbxContent>
                  <w:p w14:paraId="40D4B81A" w14:textId="77777777" w:rsidR="009751B5" w:rsidRDefault="009751B5">
                    <w:pPr>
                      <w:tabs>
                        <w:tab w:val="right" w:pos="9000"/>
                      </w:tabs>
                      <w:rPr>
                        <w:rFonts w:ascii="Helvetica" w:hAnsi="Helvetica" w:cs="Arial"/>
                        <w:sz w:val="16"/>
                        <w:szCs w:val="16"/>
                      </w:rPr>
                    </w:pPr>
                    <w:r>
                      <w:tab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743D7" w14:textId="77777777" w:rsidR="00C95D4E" w:rsidRDefault="00C95D4E">
      <w:r>
        <w:separator/>
      </w:r>
    </w:p>
  </w:footnote>
  <w:footnote w:type="continuationSeparator" w:id="0">
    <w:p w14:paraId="2394ABD0" w14:textId="77777777" w:rsidR="00C95D4E" w:rsidRDefault="00C95D4E">
      <w:r>
        <w:continuationSeparator/>
      </w:r>
    </w:p>
  </w:footnote>
  <w:footnote w:type="continuationNotice" w:id="1">
    <w:p w14:paraId="48B1E206" w14:textId="77777777" w:rsidR="00C95D4E" w:rsidRDefault="00C95D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4DF6F" w14:textId="77777777" w:rsidR="009751B5" w:rsidRDefault="009751B5">
    <w:pPr>
      <w:pStyle w:val="Kopfzeile"/>
    </w:pPr>
  </w:p>
  <w:p w14:paraId="078C8DA1" w14:textId="77777777" w:rsidR="009751B5" w:rsidRDefault="009751B5">
    <w:pPr>
      <w:pStyle w:val="Kopfzeile"/>
    </w:pPr>
  </w:p>
  <w:p w14:paraId="362206F8" w14:textId="77777777" w:rsidR="009751B5" w:rsidRDefault="009751B5">
    <w:pPr>
      <w:pStyle w:val="Kopfzeile"/>
    </w:pPr>
  </w:p>
  <w:p w14:paraId="52723BBF" w14:textId="77777777" w:rsidR="009751B5" w:rsidRDefault="009751B5">
    <w:pPr>
      <w:pStyle w:val="Kopfzeile"/>
    </w:pPr>
  </w:p>
  <w:p w14:paraId="036AFE8F" w14:textId="77777777" w:rsidR="009751B5" w:rsidRDefault="009751B5">
    <w:pPr>
      <w:pStyle w:val="Kopfzeile"/>
    </w:pPr>
  </w:p>
  <w:p w14:paraId="3AB46434" w14:textId="77777777" w:rsidR="009751B5" w:rsidRDefault="00474B5D">
    <w:pPr>
      <w:pStyle w:val="Kopfzeile"/>
    </w:pPr>
    <w:r>
      <w:rPr>
        <w:noProof/>
        <w:lang w:val="de-AT" w:eastAsia="de-AT" w:bidi="ar-SA"/>
      </w:rPr>
      <w:drawing>
        <wp:anchor distT="0" distB="0" distL="114300" distR="114300" simplePos="0" relativeHeight="251657216" behindDoc="1" locked="1" layoutInCell="0" allowOverlap="1" wp14:anchorId="6D7FFFED" wp14:editId="628A21E7">
          <wp:simplePos x="0" y="0"/>
          <wp:positionH relativeFrom="page">
            <wp:posOffset>-36195</wp:posOffset>
          </wp:positionH>
          <wp:positionV relativeFrom="page">
            <wp:posOffset>1908175</wp:posOffset>
          </wp:positionV>
          <wp:extent cx="723900" cy="1924050"/>
          <wp:effectExtent l="0" t="0" r="0" b="0"/>
          <wp:wrapNone/>
          <wp:docPr id="6" name="Bild 4" descr="Kas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Kas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92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AT" w:eastAsia="de-AT" w:bidi="ar-SA"/>
      </w:rPr>
      <w:drawing>
        <wp:anchor distT="0" distB="0" distL="114300" distR="114300" simplePos="0" relativeHeight="251656192" behindDoc="0" locked="1" layoutInCell="1" allowOverlap="1" wp14:anchorId="68439007" wp14:editId="02F95914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9525"/>
          <wp:wrapNone/>
          <wp:docPr id="2" name="Bild 2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AT" w:eastAsia="de-AT" w:bidi="ar-SA"/>
      </w:rPr>
      <w:drawing>
        <wp:anchor distT="0" distB="0" distL="114300" distR="114300" simplePos="0" relativeHeight="251655168" behindDoc="1" locked="1" layoutInCell="1" allowOverlap="1" wp14:anchorId="32DB0366" wp14:editId="171E1D34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9525"/>
          <wp:wrapNone/>
          <wp:docPr id="3" name="Bild 1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56CD1" w14:textId="77777777" w:rsidR="009751B5" w:rsidRDefault="009751B5">
    <w:pPr>
      <w:pStyle w:val="Kopfzeile"/>
      <w:rPr>
        <w:rFonts w:ascii="Calibri" w:hAnsi="Calibri" w:cs="Calibri"/>
      </w:rPr>
    </w:pPr>
  </w:p>
  <w:p w14:paraId="023C83F1" w14:textId="77777777" w:rsidR="009751B5" w:rsidRPr="00BE30BB" w:rsidRDefault="009751B5">
    <w:pPr>
      <w:spacing w:after="0"/>
      <w:rPr>
        <w:rFonts w:cs="Calibri"/>
        <w:sz w:val="36"/>
        <w:szCs w:val="36"/>
      </w:rPr>
    </w:pPr>
    <w:r>
      <w:rPr>
        <w:sz w:val="36"/>
      </w:rPr>
      <w:t>PRESS RELEASE</w:t>
    </w:r>
  </w:p>
  <w:p w14:paraId="669E6B3F" w14:textId="77777777" w:rsidR="009751B5" w:rsidRPr="00BE30BB" w:rsidRDefault="009751B5">
    <w:pPr>
      <w:pStyle w:val="Kopfzeile"/>
      <w:rPr>
        <w:rFonts w:ascii="Calibri" w:hAnsi="Calibri" w:cs="Calibri"/>
      </w:rPr>
    </w:pPr>
  </w:p>
  <w:p w14:paraId="668540A7" w14:textId="1DC3DD41" w:rsidR="009751B5" w:rsidRDefault="00474B5D">
    <w:pPr>
      <w:pStyle w:val="Kopfzeile"/>
      <w:rPr>
        <w:rFonts w:ascii="Calibri" w:hAnsi="Calibri" w:cs="Calibri"/>
        <w:sz w:val="22"/>
        <w:szCs w:val="22"/>
      </w:rPr>
    </w:pPr>
    <w:r w:rsidRPr="00E20DC2">
      <w:rPr>
        <w:noProof/>
        <w:sz w:val="22"/>
        <w:szCs w:val="22"/>
        <w:lang w:val="de-AT" w:eastAsia="de-AT" w:bidi="ar-SA"/>
      </w:rPr>
      <w:drawing>
        <wp:anchor distT="0" distB="0" distL="114300" distR="114300" simplePos="0" relativeHeight="251659264" behindDoc="1" locked="1" layoutInCell="1" allowOverlap="1" wp14:anchorId="79530065" wp14:editId="00431EDA">
          <wp:simplePos x="0" y="0"/>
          <wp:positionH relativeFrom="page">
            <wp:posOffset>-36195</wp:posOffset>
          </wp:positionH>
          <wp:positionV relativeFrom="page">
            <wp:posOffset>1908175</wp:posOffset>
          </wp:positionV>
          <wp:extent cx="723900" cy="1924050"/>
          <wp:effectExtent l="0" t="0" r="0" b="0"/>
          <wp:wrapNone/>
          <wp:docPr id="4" name="Bild 13" descr="Kas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Kas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92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20DC2">
      <w:rPr>
        <w:rFonts w:ascii="Calibri" w:hAnsi="Calibri"/>
        <w:sz w:val="22"/>
        <w:szCs w:val="22"/>
      </w:rPr>
      <w:t>Ref.:</w:t>
    </w:r>
    <w:r w:rsidR="00AC46F8">
      <w:rPr>
        <w:rFonts w:ascii="Calibri" w:hAnsi="Calibri"/>
        <w:sz w:val="22"/>
      </w:rPr>
      <w:t xml:space="preserve"> WEG006501</w:t>
    </w:r>
  </w:p>
  <w:p w14:paraId="210E45AC" w14:textId="09D23A13" w:rsidR="009751B5" w:rsidRPr="00BE30BB" w:rsidRDefault="00BC00BD">
    <w:pPr>
      <w:pStyle w:val="Kopfzeile"/>
      <w:rPr>
        <w:rFonts w:ascii="Calibri" w:hAnsi="Calibri" w:cs="Calibri"/>
        <w:sz w:val="22"/>
        <w:szCs w:val="22"/>
      </w:rPr>
    </w:pPr>
    <w:r>
      <w:rPr>
        <w:rFonts w:ascii="Calibri" w:hAnsi="Calibri"/>
        <w:sz w:val="22"/>
      </w:rPr>
      <w:t>Dat</w:t>
    </w:r>
    <w:r w:rsidRPr="00DC6AE2">
      <w:rPr>
        <w:rFonts w:ascii="Calibri" w:hAnsi="Calibri"/>
        <w:sz w:val="22"/>
      </w:rPr>
      <w:t xml:space="preserve">e: </w:t>
    </w:r>
    <w:r w:rsidR="00E20DC2">
      <w:rPr>
        <w:rFonts w:ascii="Calibri" w:hAnsi="Calibri"/>
        <w:sz w:val="22"/>
      </w:rPr>
      <w:t>25</w:t>
    </w:r>
    <w:r w:rsidR="00DC6AE2" w:rsidRPr="00DC6AE2">
      <w:rPr>
        <w:rFonts w:ascii="Calibri" w:hAnsi="Calibri"/>
        <w:sz w:val="22"/>
      </w:rPr>
      <w:t xml:space="preserve"> </w:t>
    </w:r>
    <w:r w:rsidR="00E20DC2">
      <w:rPr>
        <w:rFonts w:ascii="Calibri" w:hAnsi="Calibri"/>
        <w:sz w:val="22"/>
      </w:rPr>
      <w:t>April</w:t>
    </w:r>
    <w:r w:rsidR="00DC6AE2" w:rsidRPr="00DC6AE2">
      <w:rPr>
        <w:rFonts w:ascii="Calibri" w:hAnsi="Calibri"/>
        <w:sz w:val="22"/>
      </w:rPr>
      <w:t xml:space="preserve"> 2016</w:t>
    </w:r>
  </w:p>
  <w:p w14:paraId="3B93ACC1" w14:textId="0AF73FAC" w:rsidR="009751B5" w:rsidRPr="0093172A" w:rsidRDefault="009751B5" w:rsidP="00476974">
    <w:pPr>
      <w:pStyle w:val="Kopfzeile"/>
      <w:rPr>
        <w:rFonts w:ascii="Calibri" w:hAnsi="Calibri" w:cs="Calibri"/>
        <w:sz w:val="22"/>
        <w:szCs w:val="22"/>
      </w:rPr>
    </w:pPr>
    <w:r>
      <w:tab/>
    </w:r>
    <w:r>
      <w:tab/>
    </w:r>
  </w:p>
  <w:p w14:paraId="2B5736B7" w14:textId="11D348B7" w:rsidR="009751B5" w:rsidRDefault="00E20DC2" w:rsidP="00E20DC2">
    <w:pPr>
      <w:pStyle w:val="Kopfzeile"/>
      <w:jc w:val="right"/>
      <w:rPr>
        <w:rFonts w:ascii="Calibri" w:hAnsi="Calibri" w:cs="Calibri"/>
      </w:rPr>
    </w:pPr>
    <w:r>
      <w:rPr>
        <w:rFonts w:ascii="Calibri" w:hAnsi="Calibri"/>
        <w:sz w:val="22"/>
      </w:rPr>
      <w:t xml:space="preserve">WEG at Hannover </w:t>
    </w:r>
    <w:proofErr w:type="spellStart"/>
    <w:r>
      <w:rPr>
        <w:rFonts w:ascii="Calibri" w:hAnsi="Calibri"/>
        <w:sz w:val="22"/>
      </w:rPr>
      <w:t>Messe</w:t>
    </w:r>
    <w:proofErr w:type="spellEnd"/>
    <w:r>
      <w:rPr>
        <w:rFonts w:ascii="Calibri" w:hAnsi="Calibri"/>
        <w:sz w:val="22"/>
      </w:rPr>
      <w:t>: Hall 15, Stand F11</w:t>
    </w:r>
    <w:r w:rsidR="00474B5D">
      <w:rPr>
        <w:noProof/>
        <w:lang w:val="de-AT" w:eastAsia="de-AT" w:bidi="ar-SA"/>
      </w:rPr>
      <w:drawing>
        <wp:anchor distT="0" distB="0" distL="114300" distR="114300" simplePos="0" relativeHeight="251658240" behindDoc="0" locked="1" layoutInCell="1" allowOverlap="1" wp14:anchorId="2A0343EC" wp14:editId="5A518D73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9525"/>
          <wp:wrapNone/>
          <wp:docPr id="5" name="Bild 11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1A"/>
    <w:rsid w:val="00023F91"/>
    <w:rsid w:val="000253A3"/>
    <w:rsid w:val="00025412"/>
    <w:rsid w:val="0003273D"/>
    <w:rsid w:val="000336F1"/>
    <w:rsid w:val="00052634"/>
    <w:rsid w:val="00055171"/>
    <w:rsid w:val="000614FA"/>
    <w:rsid w:val="000621B5"/>
    <w:rsid w:val="000645DB"/>
    <w:rsid w:val="000803BE"/>
    <w:rsid w:val="000819C7"/>
    <w:rsid w:val="00086460"/>
    <w:rsid w:val="0008752C"/>
    <w:rsid w:val="00094639"/>
    <w:rsid w:val="00094E26"/>
    <w:rsid w:val="000A2E15"/>
    <w:rsid w:val="000B53F0"/>
    <w:rsid w:val="000E3502"/>
    <w:rsid w:val="000E4699"/>
    <w:rsid w:val="000E6D6E"/>
    <w:rsid w:val="000F3799"/>
    <w:rsid w:val="000F7631"/>
    <w:rsid w:val="001062A7"/>
    <w:rsid w:val="001078F9"/>
    <w:rsid w:val="0011005A"/>
    <w:rsid w:val="00112B04"/>
    <w:rsid w:val="00117081"/>
    <w:rsid w:val="00150D7B"/>
    <w:rsid w:val="00154319"/>
    <w:rsid w:val="00154AA5"/>
    <w:rsid w:val="00175C7B"/>
    <w:rsid w:val="0018777A"/>
    <w:rsid w:val="0019171E"/>
    <w:rsid w:val="00191A68"/>
    <w:rsid w:val="001B76FD"/>
    <w:rsid w:val="001C01B2"/>
    <w:rsid w:val="001D1886"/>
    <w:rsid w:val="001D21CD"/>
    <w:rsid w:val="001E04F1"/>
    <w:rsid w:val="0020701E"/>
    <w:rsid w:val="0021061F"/>
    <w:rsid w:val="002121CE"/>
    <w:rsid w:val="00231FDA"/>
    <w:rsid w:val="00247DDE"/>
    <w:rsid w:val="002978E4"/>
    <w:rsid w:val="002A70B0"/>
    <w:rsid w:val="002C646A"/>
    <w:rsid w:val="00305CAB"/>
    <w:rsid w:val="00313C92"/>
    <w:rsid w:val="003154FB"/>
    <w:rsid w:val="00342FA5"/>
    <w:rsid w:val="00350EE7"/>
    <w:rsid w:val="00351819"/>
    <w:rsid w:val="00357EB8"/>
    <w:rsid w:val="00361145"/>
    <w:rsid w:val="0037138B"/>
    <w:rsid w:val="003B3912"/>
    <w:rsid w:val="003C22C6"/>
    <w:rsid w:val="003D685B"/>
    <w:rsid w:val="003E74DD"/>
    <w:rsid w:val="003F48E3"/>
    <w:rsid w:val="00417721"/>
    <w:rsid w:val="0045477E"/>
    <w:rsid w:val="004644C0"/>
    <w:rsid w:val="00474B5D"/>
    <w:rsid w:val="00476974"/>
    <w:rsid w:val="00477AED"/>
    <w:rsid w:val="00480BD0"/>
    <w:rsid w:val="00482B78"/>
    <w:rsid w:val="0048660A"/>
    <w:rsid w:val="004A40F9"/>
    <w:rsid w:val="004B0C8B"/>
    <w:rsid w:val="004C1339"/>
    <w:rsid w:val="004F270C"/>
    <w:rsid w:val="004F3485"/>
    <w:rsid w:val="005050AB"/>
    <w:rsid w:val="00505433"/>
    <w:rsid w:val="00513F25"/>
    <w:rsid w:val="00541753"/>
    <w:rsid w:val="00542E5E"/>
    <w:rsid w:val="00546905"/>
    <w:rsid w:val="005504B9"/>
    <w:rsid w:val="00551C85"/>
    <w:rsid w:val="00592484"/>
    <w:rsid w:val="0059758F"/>
    <w:rsid w:val="005A08C4"/>
    <w:rsid w:val="005C06C9"/>
    <w:rsid w:val="005C3B40"/>
    <w:rsid w:val="005D0E4D"/>
    <w:rsid w:val="005E4E93"/>
    <w:rsid w:val="005F6CDA"/>
    <w:rsid w:val="00601C48"/>
    <w:rsid w:val="00603935"/>
    <w:rsid w:val="006155E9"/>
    <w:rsid w:val="00620084"/>
    <w:rsid w:val="006232B6"/>
    <w:rsid w:val="00626ED2"/>
    <w:rsid w:val="00640392"/>
    <w:rsid w:val="00640FEB"/>
    <w:rsid w:val="00644F5C"/>
    <w:rsid w:val="006463F5"/>
    <w:rsid w:val="006618F3"/>
    <w:rsid w:val="00671CEC"/>
    <w:rsid w:val="00677C9E"/>
    <w:rsid w:val="006949C6"/>
    <w:rsid w:val="006965C0"/>
    <w:rsid w:val="006A4BF4"/>
    <w:rsid w:val="006C35EE"/>
    <w:rsid w:val="006D2F81"/>
    <w:rsid w:val="006D3CE3"/>
    <w:rsid w:val="006D5AAE"/>
    <w:rsid w:val="006E74C3"/>
    <w:rsid w:val="006F0D6C"/>
    <w:rsid w:val="006F28FE"/>
    <w:rsid w:val="006F475C"/>
    <w:rsid w:val="00723E76"/>
    <w:rsid w:val="00747038"/>
    <w:rsid w:val="00757DFC"/>
    <w:rsid w:val="0076268A"/>
    <w:rsid w:val="00764501"/>
    <w:rsid w:val="007658D0"/>
    <w:rsid w:val="00766BB4"/>
    <w:rsid w:val="00767054"/>
    <w:rsid w:val="0079639A"/>
    <w:rsid w:val="007A2BC4"/>
    <w:rsid w:val="007A6D3A"/>
    <w:rsid w:val="007D0CD4"/>
    <w:rsid w:val="007D223B"/>
    <w:rsid w:val="007F2090"/>
    <w:rsid w:val="00817909"/>
    <w:rsid w:val="00821D4F"/>
    <w:rsid w:val="008264C1"/>
    <w:rsid w:val="00842161"/>
    <w:rsid w:val="0084253E"/>
    <w:rsid w:val="0084589E"/>
    <w:rsid w:val="008673CD"/>
    <w:rsid w:val="008870E9"/>
    <w:rsid w:val="00891F2E"/>
    <w:rsid w:val="00892856"/>
    <w:rsid w:val="008A20E3"/>
    <w:rsid w:val="008A6322"/>
    <w:rsid w:val="008A6B76"/>
    <w:rsid w:val="008B4452"/>
    <w:rsid w:val="008B4523"/>
    <w:rsid w:val="008C596F"/>
    <w:rsid w:val="008D7E4A"/>
    <w:rsid w:val="008E271C"/>
    <w:rsid w:val="008E31E9"/>
    <w:rsid w:val="00903A85"/>
    <w:rsid w:val="00907366"/>
    <w:rsid w:val="00912731"/>
    <w:rsid w:val="00915B99"/>
    <w:rsid w:val="00921ACA"/>
    <w:rsid w:val="009239EF"/>
    <w:rsid w:val="009312FF"/>
    <w:rsid w:val="0093172A"/>
    <w:rsid w:val="0093497A"/>
    <w:rsid w:val="009751B5"/>
    <w:rsid w:val="00985A07"/>
    <w:rsid w:val="00987F6B"/>
    <w:rsid w:val="00993BE9"/>
    <w:rsid w:val="009A34CF"/>
    <w:rsid w:val="009A3547"/>
    <w:rsid w:val="009A69D8"/>
    <w:rsid w:val="009B5B3E"/>
    <w:rsid w:val="009B75F6"/>
    <w:rsid w:val="009C0B5E"/>
    <w:rsid w:val="009F030C"/>
    <w:rsid w:val="009F3A8C"/>
    <w:rsid w:val="00A011BB"/>
    <w:rsid w:val="00A16F20"/>
    <w:rsid w:val="00A21B85"/>
    <w:rsid w:val="00A3172E"/>
    <w:rsid w:val="00A42FC3"/>
    <w:rsid w:val="00A431FD"/>
    <w:rsid w:val="00A560C1"/>
    <w:rsid w:val="00A7724C"/>
    <w:rsid w:val="00A84E06"/>
    <w:rsid w:val="00A90AE8"/>
    <w:rsid w:val="00A9716E"/>
    <w:rsid w:val="00AA420B"/>
    <w:rsid w:val="00AB24CA"/>
    <w:rsid w:val="00AC2ABF"/>
    <w:rsid w:val="00AC46F8"/>
    <w:rsid w:val="00AD5A60"/>
    <w:rsid w:val="00AE30D3"/>
    <w:rsid w:val="00AF3F0E"/>
    <w:rsid w:val="00B21DD9"/>
    <w:rsid w:val="00B35982"/>
    <w:rsid w:val="00B4087A"/>
    <w:rsid w:val="00B420BE"/>
    <w:rsid w:val="00B44A7C"/>
    <w:rsid w:val="00B63E3B"/>
    <w:rsid w:val="00B74FC3"/>
    <w:rsid w:val="00B84434"/>
    <w:rsid w:val="00B965A2"/>
    <w:rsid w:val="00BA5038"/>
    <w:rsid w:val="00BA5BE3"/>
    <w:rsid w:val="00BC00BD"/>
    <w:rsid w:val="00BC0BE0"/>
    <w:rsid w:val="00BD1643"/>
    <w:rsid w:val="00BE1EC5"/>
    <w:rsid w:val="00BE30BB"/>
    <w:rsid w:val="00C06963"/>
    <w:rsid w:val="00C10466"/>
    <w:rsid w:val="00C13682"/>
    <w:rsid w:val="00C15B80"/>
    <w:rsid w:val="00C334A7"/>
    <w:rsid w:val="00C337D4"/>
    <w:rsid w:val="00C52F42"/>
    <w:rsid w:val="00C6022D"/>
    <w:rsid w:val="00C66D89"/>
    <w:rsid w:val="00C750AB"/>
    <w:rsid w:val="00C75BDA"/>
    <w:rsid w:val="00C77B44"/>
    <w:rsid w:val="00C922D4"/>
    <w:rsid w:val="00C95D4E"/>
    <w:rsid w:val="00CA0611"/>
    <w:rsid w:val="00CA554D"/>
    <w:rsid w:val="00CB26F5"/>
    <w:rsid w:val="00CB71DD"/>
    <w:rsid w:val="00CC5085"/>
    <w:rsid w:val="00CE4921"/>
    <w:rsid w:val="00CE7CF9"/>
    <w:rsid w:val="00D1198B"/>
    <w:rsid w:val="00D15D4E"/>
    <w:rsid w:val="00D30A93"/>
    <w:rsid w:val="00D33745"/>
    <w:rsid w:val="00D341A4"/>
    <w:rsid w:val="00D42117"/>
    <w:rsid w:val="00D45A83"/>
    <w:rsid w:val="00D47368"/>
    <w:rsid w:val="00D60566"/>
    <w:rsid w:val="00D63994"/>
    <w:rsid w:val="00D63B7D"/>
    <w:rsid w:val="00D66F87"/>
    <w:rsid w:val="00D74D52"/>
    <w:rsid w:val="00D81816"/>
    <w:rsid w:val="00D90D91"/>
    <w:rsid w:val="00DA1381"/>
    <w:rsid w:val="00DA70AC"/>
    <w:rsid w:val="00DB3B6C"/>
    <w:rsid w:val="00DC6AE2"/>
    <w:rsid w:val="00DE0226"/>
    <w:rsid w:val="00DE0389"/>
    <w:rsid w:val="00DE57BE"/>
    <w:rsid w:val="00DF563F"/>
    <w:rsid w:val="00E14A2C"/>
    <w:rsid w:val="00E14F1F"/>
    <w:rsid w:val="00E20DC2"/>
    <w:rsid w:val="00E31ED6"/>
    <w:rsid w:val="00E336F7"/>
    <w:rsid w:val="00E43344"/>
    <w:rsid w:val="00E44707"/>
    <w:rsid w:val="00E471E5"/>
    <w:rsid w:val="00E53AAA"/>
    <w:rsid w:val="00E83B1D"/>
    <w:rsid w:val="00E84896"/>
    <w:rsid w:val="00E921CF"/>
    <w:rsid w:val="00E93B02"/>
    <w:rsid w:val="00EA0E4D"/>
    <w:rsid w:val="00EB1558"/>
    <w:rsid w:val="00EC5A67"/>
    <w:rsid w:val="00EC6E55"/>
    <w:rsid w:val="00EF1DB8"/>
    <w:rsid w:val="00F050D4"/>
    <w:rsid w:val="00F12427"/>
    <w:rsid w:val="00F12E57"/>
    <w:rsid w:val="00F16A96"/>
    <w:rsid w:val="00F251F9"/>
    <w:rsid w:val="00F26475"/>
    <w:rsid w:val="00F26B92"/>
    <w:rsid w:val="00F26D1B"/>
    <w:rsid w:val="00F32391"/>
    <w:rsid w:val="00F32BD2"/>
    <w:rsid w:val="00F3418A"/>
    <w:rsid w:val="00F507C2"/>
    <w:rsid w:val="00F53896"/>
    <w:rsid w:val="00F55107"/>
    <w:rsid w:val="00F7603E"/>
    <w:rsid w:val="00F83B1A"/>
    <w:rsid w:val="00FA43ED"/>
    <w:rsid w:val="00FB5E0D"/>
    <w:rsid w:val="00FC35A4"/>
    <w:rsid w:val="00FC7C46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E7B5053"/>
  <w15:docId w15:val="{06DEB6F4-1460-4918-874A-DFCDE873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1643"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2">
    <w:name w:val="heading 2"/>
    <w:basedOn w:val="Standard"/>
    <w:link w:val="berschrift2Zchn1"/>
    <w:qFormat/>
    <w:rsid w:val="00BD1643"/>
    <w:pPr>
      <w:spacing w:after="0" w:line="240" w:lineRule="auto"/>
      <w:outlineLvl w:val="1"/>
    </w:pPr>
    <w:rPr>
      <w:rFonts w:ascii="Arial" w:hAnsi="Arial"/>
      <w:b/>
      <w:bCs/>
      <w:color w:val="0E3984"/>
      <w:sz w:val="34"/>
      <w:szCs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ocked/>
    <w:rsid w:val="00BD1643"/>
    <w:rPr>
      <w:rFonts w:ascii="Arial" w:hAnsi="Arial" w:cs="Arial"/>
      <w:b/>
      <w:bCs/>
      <w:color w:val="0E3984"/>
      <w:sz w:val="34"/>
      <w:szCs w:val="34"/>
      <w:lang w:val="en-GB" w:eastAsia="en-GB"/>
    </w:rPr>
  </w:style>
  <w:style w:type="paragraph" w:customStyle="1" w:styleId="01LAddressOverlineHN456">
    <w:name w:val="01 (L) / Address Overline HN45 6"/>
    <w:aliases w:val="25pt"/>
    <w:basedOn w:val="Standard"/>
    <w:next w:val="Standard"/>
    <w:rsid w:val="00BD1643"/>
    <w:pPr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3"/>
      <w:szCs w:val="13"/>
    </w:rPr>
  </w:style>
  <w:style w:type="character" w:customStyle="1" w:styleId="01LHN456">
    <w:name w:val="01 (L) / HN45 6"/>
    <w:aliases w:val="25pt / black"/>
    <w:rsid w:val="00BD1643"/>
    <w:rPr>
      <w:rFonts w:ascii="Helvetica Neue LT Pro 45 Light" w:hAnsi="Helvetica Neue LT Pro 45 Light"/>
      <w:color w:val="000000"/>
      <w:spacing w:val="0"/>
      <w:w w:val="100"/>
      <w:position w:val="0"/>
      <w:sz w:val="13"/>
      <w:u w:val="none"/>
      <w:vertAlign w:val="baseline"/>
      <w:lang w:val="en-GB"/>
    </w:rPr>
  </w:style>
  <w:style w:type="character" w:customStyle="1" w:styleId="06LHN456ptblack">
    <w:name w:val="06 (L) / HN45 6pt / black"/>
    <w:rsid w:val="00BD1643"/>
    <w:rPr>
      <w:rFonts w:ascii="Helvetica Neue LT Pro 45 Light" w:hAnsi="Helvetica Neue LT Pro 45 Light"/>
      <w:color w:val="000000"/>
      <w:spacing w:val="0"/>
      <w:w w:val="100"/>
      <w:position w:val="0"/>
      <w:sz w:val="12"/>
      <w:u w:val="none"/>
      <w:vertAlign w:val="baseline"/>
      <w:lang w:val="en-GB"/>
    </w:rPr>
  </w:style>
  <w:style w:type="paragraph" w:styleId="Kopfzeile">
    <w:name w:val="header"/>
    <w:basedOn w:val="Standard"/>
    <w:uiPriority w:val="99"/>
    <w:rsid w:val="00BD164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uiPriority w:val="99"/>
    <w:locked/>
    <w:rsid w:val="00BD1643"/>
    <w:rPr>
      <w:rFonts w:ascii="Calibri" w:hAnsi="Calibri" w:cs="Times New Roman"/>
      <w:lang w:val="en-GB"/>
    </w:rPr>
  </w:style>
  <w:style w:type="paragraph" w:styleId="Fuzeile">
    <w:name w:val="footer"/>
    <w:basedOn w:val="Standard"/>
    <w:rsid w:val="00BD164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semiHidden/>
    <w:locked/>
    <w:rsid w:val="00BD1643"/>
    <w:rPr>
      <w:rFonts w:ascii="Calibri" w:hAnsi="Calibri" w:cs="Times New Roman"/>
      <w:lang w:val="en-GB"/>
    </w:rPr>
  </w:style>
  <w:style w:type="paragraph" w:customStyle="1" w:styleId="06LFooterHN456pt">
    <w:name w:val="06 (L) / Footer HN45 6pt"/>
    <w:basedOn w:val="Standard"/>
    <w:next w:val="Standard"/>
    <w:rsid w:val="00BD1643"/>
    <w:pPr>
      <w:tabs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</w:tabs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2"/>
      <w:szCs w:val="12"/>
    </w:rPr>
  </w:style>
  <w:style w:type="character" w:styleId="Hyperlink">
    <w:name w:val="Hyperlink"/>
    <w:rsid w:val="00BD1643"/>
    <w:rPr>
      <w:rFonts w:cs="Times New Roman"/>
      <w:color w:val="0000FF"/>
      <w:u w:val="single"/>
    </w:rPr>
  </w:style>
  <w:style w:type="paragraph" w:customStyle="1" w:styleId="KeinAbsatzformat">
    <w:name w:val="[Kein Absatzformat]"/>
    <w:rsid w:val="00BD1643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Seitenzahl">
    <w:name w:val="page number"/>
    <w:rsid w:val="00BD1643"/>
    <w:rPr>
      <w:rFonts w:cs="Times New Roman"/>
    </w:rPr>
  </w:style>
  <w:style w:type="character" w:customStyle="1" w:styleId="berschrift2Zchn1">
    <w:name w:val="Überschrift 2 Zchn1"/>
    <w:link w:val="berschrift2"/>
    <w:rsid w:val="00D15D4E"/>
    <w:rPr>
      <w:rFonts w:ascii="Arial" w:hAnsi="Arial" w:cs="Arial"/>
      <w:b/>
      <w:bCs/>
      <w:color w:val="0E3984"/>
      <w:sz w:val="34"/>
      <w:szCs w:val="34"/>
    </w:rPr>
  </w:style>
  <w:style w:type="paragraph" w:styleId="StandardWeb">
    <w:name w:val="Normal (Web)"/>
    <w:basedOn w:val="Standard"/>
    <w:rsid w:val="00BD164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qFormat/>
    <w:rsid w:val="00BD1643"/>
    <w:rPr>
      <w:rFonts w:cs="Times New Roman"/>
      <w:b/>
      <w:bCs/>
    </w:rPr>
  </w:style>
  <w:style w:type="character" w:styleId="Kommentarzeichen">
    <w:name w:val="annotation reference"/>
    <w:semiHidden/>
    <w:rsid w:val="00BD1643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1"/>
    <w:semiHidden/>
    <w:rsid w:val="00BD16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ocked/>
    <w:rsid w:val="00BD1643"/>
    <w:rPr>
      <w:rFonts w:ascii="Calibri" w:hAnsi="Calibri" w:cs="Times New Roman"/>
      <w:lang w:val="en-GB" w:eastAsia="en-GB"/>
    </w:rPr>
  </w:style>
  <w:style w:type="paragraph" w:customStyle="1" w:styleId="Kommentarthema1">
    <w:name w:val="Kommentarthema1"/>
    <w:basedOn w:val="Kommentartext"/>
    <w:next w:val="Kommentartext"/>
    <w:rsid w:val="00BD1643"/>
    <w:rPr>
      <w:b/>
      <w:bCs/>
    </w:rPr>
  </w:style>
  <w:style w:type="character" w:customStyle="1" w:styleId="KommentarthemaZchn">
    <w:name w:val="Kommentarthema Zchn"/>
    <w:locked/>
    <w:rsid w:val="00BD1643"/>
    <w:rPr>
      <w:rFonts w:ascii="Calibri" w:hAnsi="Calibri" w:cs="Times New Roman"/>
      <w:b/>
      <w:bCs/>
      <w:lang w:val="en-GB" w:eastAsia="en-GB"/>
    </w:rPr>
  </w:style>
  <w:style w:type="paragraph" w:customStyle="1" w:styleId="Sprechblasentext1">
    <w:name w:val="Sprechblasentext1"/>
    <w:basedOn w:val="Standard"/>
    <w:rsid w:val="00BD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ocked/>
    <w:rsid w:val="00BD1643"/>
    <w:rPr>
      <w:rFonts w:ascii="Tahoma" w:hAnsi="Tahoma" w:cs="Tahoma"/>
      <w:sz w:val="16"/>
      <w:szCs w:val="16"/>
      <w:lang w:val="en-GB" w:eastAsia="en-GB"/>
    </w:rPr>
  </w:style>
  <w:style w:type="paragraph" w:styleId="Sprechblasentext">
    <w:name w:val="Balloon Text"/>
    <w:basedOn w:val="Standard"/>
    <w:link w:val="SprechblasentextZchn1"/>
    <w:rsid w:val="00D639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1">
    <w:name w:val="Sprechblasentext Zchn1"/>
    <w:link w:val="Sprechblasentext"/>
    <w:rsid w:val="00D63994"/>
    <w:rPr>
      <w:rFonts w:ascii="Tahoma" w:hAnsi="Tahoma" w:cs="Tahoma"/>
      <w:sz w:val="16"/>
      <w:szCs w:val="16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1"/>
    <w:rsid w:val="006949C6"/>
    <w:pPr>
      <w:spacing w:line="276" w:lineRule="auto"/>
    </w:pPr>
    <w:rPr>
      <w:b/>
      <w:bCs/>
    </w:rPr>
  </w:style>
  <w:style w:type="character" w:customStyle="1" w:styleId="KommentartextZchn1">
    <w:name w:val="Kommentartext Zchn1"/>
    <w:link w:val="Kommentartext"/>
    <w:semiHidden/>
    <w:rsid w:val="006949C6"/>
    <w:rPr>
      <w:rFonts w:ascii="Calibri" w:hAnsi="Calibri"/>
      <w:lang w:eastAsia="en-GB"/>
    </w:rPr>
  </w:style>
  <w:style w:type="character" w:customStyle="1" w:styleId="KommentarthemaZchn1">
    <w:name w:val="Kommentarthema Zchn1"/>
    <w:link w:val="Kommentarthema"/>
    <w:rsid w:val="006949C6"/>
    <w:rPr>
      <w:rFonts w:ascii="Calibri" w:hAnsi="Calibri"/>
      <w:b/>
      <w:bCs/>
      <w:lang w:eastAsia="en-GB"/>
    </w:rPr>
  </w:style>
  <w:style w:type="paragraph" w:styleId="berarbeitung">
    <w:name w:val="Revision"/>
    <w:hidden/>
    <w:uiPriority w:val="99"/>
    <w:semiHidden/>
    <w:rsid w:val="00F050D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4.jpg@01D019E0.2805507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weg.net/uk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weg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sclarke@technical-group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2.jpg@01D019E0.2805507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giudici@technical-group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1.jpg@01D019E0.28055070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chPub%20Shared%20Clients\WEG%20on%20TechPubUK\Templates\WEG_Lette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75DB-2444-48DD-8DB5-E54CC91E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WEG_Letter1.dot</Template>
  <TotalTime>0</TotalTime>
  <Pages>3</Pages>
  <Words>576</Words>
  <Characters>3636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WEG launches new cost-effective variable speed drive with embedded micro-PLC</vt:lpstr>
      <vt:lpstr>WEG launches new cost-effective variable speed drive with embedded micro-PLC</vt:lpstr>
      <vt:lpstr>WEG launches new cost-effective variable speed drive with embedded micro-PLC</vt:lpstr>
    </vt:vector>
  </TitlesOfParts>
  <Company>WEG</Company>
  <LinksUpToDate>false</LinksUpToDate>
  <CharactersWithSpaces>4204</CharactersWithSpaces>
  <SharedDoc>false</SharedDoc>
  <HLinks>
    <vt:vector size="66" baseType="variant"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http://www.wattdrive.com/</vt:lpwstr>
      </vt:variant>
      <vt:variant>
        <vt:lpwstr/>
      </vt:variant>
      <vt:variant>
        <vt:i4>2162814</vt:i4>
      </vt:variant>
      <vt:variant>
        <vt:i4>27</vt:i4>
      </vt:variant>
      <vt:variant>
        <vt:i4>0</vt:i4>
      </vt:variant>
      <vt:variant>
        <vt:i4>5</vt:i4>
      </vt:variant>
      <vt:variant>
        <vt:lpwstr>http://www.weg.net/</vt:lpwstr>
      </vt:variant>
      <vt:variant>
        <vt:lpwstr/>
      </vt:variant>
      <vt:variant>
        <vt:i4>8192078</vt:i4>
      </vt:variant>
      <vt:variant>
        <vt:i4>24</vt:i4>
      </vt:variant>
      <vt:variant>
        <vt:i4>0</vt:i4>
      </vt:variant>
      <vt:variant>
        <vt:i4>5</vt:i4>
      </vt:variant>
      <vt:variant>
        <vt:lpwstr>mailto:ponweiser@wattdrive.com</vt:lpwstr>
      </vt:variant>
      <vt:variant>
        <vt:lpwstr/>
      </vt:variant>
      <vt:variant>
        <vt:i4>8192078</vt:i4>
      </vt:variant>
      <vt:variant>
        <vt:i4>21</vt:i4>
      </vt:variant>
      <vt:variant>
        <vt:i4>0</vt:i4>
      </vt:variant>
      <vt:variant>
        <vt:i4>5</vt:i4>
      </vt:variant>
      <vt:variant>
        <vt:lpwstr>mailto:ponweiser@wattdrive.com</vt:lpwstr>
      </vt:variant>
      <vt:variant>
        <vt:lpwstr/>
      </vt:variant>
      <vt:variant>
        <vt:i4>7340059</vt:i4>
      </vt:variant>
      <vt:variant>
        <vt:i4>18</vt:i4>
      </vt:variant>
      <vt:variant>
        <vt:i4>0</vt:i4>
      </vt:variant>
      <vt:variant>
        <vt:i4>5</vt:i4>
      </vt:variant>
      <vt:variant>
        <vt:lpwstr>mailto:mherten@technical-group.com</vt:lpwstr>
      </vt:variant>
      <vt:variant>
        <vt:lpwstr/>
      </vt:variant>
      <vt:variant>
        <vt:i4>2228279</vt:i4>
      </vt:variant>
      <vt:variant>
        <vt:i4>12</vt:i4>
      </vt:variant>
      <vt:variant>
        <vt:i4>0</vt:i4>
      </vt:variant>
      <vt:variant>
        <vt:i4>5</vt:i4>
      </vt:variant>
      <vt:variant>
        <vt:lpwstr>http://www.linkedin.com/company/weg-europe</vt:lpwstr>
      </vt:variant>
      <vt:variant>
        <vt:lpwstr/>
      </vt:variant>
      <vt:variant>
        <vt:i4>10</vt:i4>
      </vt:variant>
      <vt:variant>
        <vt:i4>6</vt:i4>
      </vt:variant>
      <vt:variant>
        <vt:i4>0</vt:i4>
      </vt:variant>
      <vt:variant>
        <vt:i4>5</vt:i4>
      </vt:variant>
      <vt:variant>
        <vt:lpwstr>https://plus.google.com/103642553426782648112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http://www.twitter.com/WEG_Europe</vt:lpwstr>
      </vt:variant>
      <vt:variant>
        <vt:lpwstr/>
      </vt:variant>
      <vt:variant>
        <vt:i4>7733324</vt:i4>
      </vt:variant>
      <vt:variant>
        <vt:i4>5350</vt:i4>
      </vt:variant>
      <vt:variant>
        <vt:i4>1025</vt:i4>
      </vt:variant>
      <vt:variant>
        <vt:i4>1</vt:i4>
      </vt:variant>
      <vt:variant>
        <vt:lpwstr>cid:image001.jpg@01D019E0.28055070</vt:lpwstr>
      </vt:variant>
      <vt:variant>
        <vt:lpwstr/>
      </vt:variant>
      <vt:variant>
        <vt:i4>7667788</vt:i4>
      </vt:variant>
      <vt:variant>
        <vt:i4>5492</vt:i4>
      </vt:variant>
      <vt:variant>
        <vt:i4>1026</vt:i4>
      </vt:variant>
      <vt:variant>
        <vt:i4>1</vt:i4>
      </vt:variant>
      <vt:variant>
        <vt:lpwstr>cid:image002.jpg@01D019E0.28055070</vt:lpwstr>
      </vt:variant>
      <vt:variant>
        <vt:lpwstr/>
      </vt:variant>
      <vt:variant>
        <vt:i4>7536716</vt:i4>
      </vt:variant>
      <vt:variant>
        <vt:i4>5630</vt:i4>
      </vt:variant>
      <vt:variant>
        <vt:i4>1027</vt:i4>
      </vt:variant>
      <vt:variant>
        <vt:i4>1</vt:i4>
      </vt:variant>
      <vt:variant>
        <vt:lpwstr>cid:image004.jpg@01D019E0.28055070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 launches new cost-effective variable speed drive with embedded micro-PLC</dc:title>
  <dc:creator>Boysen</dc:creator>
  <cp:lastModifiedBy>Ponweiser Jürgen</cp:lastModifiedBy>
  <cp:revision>8</cp:revision>
  <cp:lastPrinted>2008-05-28T09:36:00Z</cp:lastPrinted>
  <dcterms:created xsi:type="dcterms:W3CDTF">2016-03-11T14:45:00Z</dcterms:created>
  <dcterms:modified xsi:type="dcterms:W3CDTF">2016-04-19T12:27:00Z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